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C75A" w14:textId="25DEF73D" w:rsidR="00CA3374" w:rsidRPr="0096002A" w:rsidRDefault="008426E9" w:rsidP="00C748A7">
      <w:pPr>
        <w:spacing w:line="312" w:lineRule="auto"/>
        <w:rPr>
          <w:rFonts w:cstheme="minorHAnsi"/>
          <w:b/>
        </w:rPr>
      </w:pPr>
      <w:r>
        <w:rPr>
          <w:rFonts w:cstheme="minorHAnsi"/>
          <w:b/>
          <w:noProof/>
        </w:rPr>
        <w:drawing>
          <wp:anchor distT="0" distB="0" distL="114300" distR="114300" simplePos="0" relativeHeight="251658240" behindDoc="0" locked="0" layoutInCell="1" allowOverlap="1" wp14:anchorId="4B0D2857" wp14:editId="411B60D1">
            <wp:simplePos x="0" y="0"/>
            <wp:positionH relativeFrom="margin">
              <wp:posOffset>4504055</wp:posOffset>
            </wp:positionH>
            <wp:positionV relativeFrom="paragraph">
              <wp:posOffset>4445</wp:posOffset>
            </wp:positionV>
            <wp:extent cx="1400175" cy="1510665"/>
            <wp:effectExtent l="0" t="0" r="9525" b="0"/>
            <wp:wrapThrough wrapText="bothSides">
              <wp:wrapPolygon edited="0">
                <wp:start x="0" y="0"/>
                <wp:lineTo x="0" y="21246"/>
                <wp:lineTo x="21453" y="21246"/>
                <wp:lineTo x="21453"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00175" cy="1510665"/>
                    </a:xfrm>
                    <a:prstGeom prst="rect">
                      <a:avLst/>
                    </a:prstGeom>
                    <a:noFill/>
                  </pic:spPr>
                </pic:pic>
              </a:graphicData>
            </a:graphic>
            <wp14:sizeRelH relativeFrom="page">
              <wp14:pctWidth>0</wp14:pctWidth>
            </wp14:sizeRelH>
            <wp14:sizeRelV relativeFrom="page">
              <wp14:pctHeight>0</wp14:pctHeight>
            </wp14:sizeRelV>
          </wp:anchor>
        </w:drawing>
      </w:r>
      <w:r w:rsidR="009F1CF1">
        <w:rPr>
          <w:rFonts w:cstheme="minorHAnsi"/>
          <w:b/>
        </w:rPr>
        <w:t>P</w:t>
      </w:r>
      <w:r w:rsidR="00F679D8" w:rsidRPr="0096002A">
        <w:rPr>
          <w:rFonts w:cstheme="minorHAnsi"/>
          <w:b/>
        </w:rPr>
        <w:t>ressemitteilung</w:t>
      </w:r>
    </w:p>
    <w:p w14:paraId="39B48957" w14:textId="571FB8A7" w:rsidR="00D94562" w:rsidRDefault="00586573" w:rsidP="00EB7D35">
      <w:pPr>
        <w:spacing w:after="0" w:line="312" w:lineRule="auto"/>
        <w:rPr>
          <w:rFonts w:cstheme="minorHAnsi"/>
          <w:b/>
          <w:iCs/>
        </w:rPr>
      </w:pPr>
      <w:r w:rsidRPr="00703A9F">
        <w:rPr>
          <w:rFonts w:cstheme="minorHAnsi"/>
          <w:b/>
          <w:iCs/>
        </w:rPr>
        <w:t xml:space="preserve">Braunschweig, </w:t>
      </w:r>
      <w:r w:rsidR="006A362D">
        <w:rPr>
          <w:rFonts w:cstheme="minorHAnsi"/>
          <w:b/>
          <w:iCs/>
        </w:rPr>
        <w:t>1</w:t>
      </w:r>
      <w:r w:rsidR="0055240E">
        <w:rPr>
          <w:rFonts w:cstheme="minorHAnsi"/>
          <w:b/>
          <w:iCs/>
        </w:rPr>
        <w:t>4</w:t>
      </w:r>
      <w:r w:rsidRPr="00703A9F">
        <w:rPr>
          <w:rFonts w:cstheme="minorHAnsi"/>
          <w:b/>
          <w:iCs/>
        </w:rPr>
        <w:t xml:space="preserve">. </w:t>
      </w:r>
      <w:r w:rsidR="00B46884">
        <w:rPr>
          <w:rFonts w:cstheme="minorHAnsi"/>
          <w:b/>
          <w:iCs/>
        </w:rPr>
        <w:t>Dezem</w:t>
      </w:r>
      <w:r w:rsidR="00B70A34" w:rsidRPr="00703A9F">
        <w:rPr>
          <w:rFonts w:cstheme="minorHAnsi"/>
          <w:b/>
          <w:iCs/>
        </w:rPr>
        <w:t>ber</w:t>
      </w:r>
      <w:r w:rsidRPr="00703A9F">
        <w:rPr>
          <w:rFonts w:cstheme="minorHAnsi"/>
          <w:b/>
          <w:iCs/>
        </w:rPr>
        <w:t xml:space="preserve"> 2022</w:t>
      </w:r>
    </w:p>
    <w:p w14:paraId="180413B9" w14:textId="77777777" w:rsidR="008426E9" w:rsidRDefault="008426E9" w:rsidP="008426E9">
      <w:pPr>
        <w:spacing w:after="0" w:line="312" w:lineRule="auto"/>
        <w:rPr>
          <w:rFonts w:cstheme="minorHAnsi"/>
          <w:b/>
          <w:iCs/>
        </w:rPr>
      </w:pPr>
    </w:p>
    <w:p w14:paraId="6F755434" w14:textId="77777777" w:rsidR="008426E9" w:rsidRDefault="008426E9" w:rsidP="008426E9">
      <w:pPr>
        <w:spacing w:after="0" w:line="312" w:lineRule="auto"/>
        <w:rPr>
          <w:rFonts w:cstheme="minorHAnsi"/>
          <w:b/>
          <w:iCs/>
        </w:rPr>
      </w:pPr>
    </w:p>
    <w:p w14:paraId="032C5158" w14:textId="4D363D8B" w:rsidR="008426E9" w:rsidRDefault="008426E9" w:rsidP="008426E9">
      <w:pPr>
        <w:spacing w:after="0" w:line="312" w:lineRule="auto"/>
        <w:rPr>
          <w:rFonts w:cstheme="minorHAnsi"/>
          <w:b/>
          <w:iCs/>
        </w:rPr>
      </w:pPr>
    </w:p>
    <w:p w14:paraId="34E3D41D" w14:textId="30BD18DC" w:rsidR="008426E9" w:rsidRDefault="008426E9" w:rsidP="008426E9">
      <w:pPr>
        <w:spacing w:after="0" w:line="312" w:lineRule="auto"/>
        <w:rPr>
          <w:rFonts w:cstheme="minorHAnsi"/>
          <w:b/>
          <w:iCs/>
        </w:rPr>
      </w:pPr>
    </w:p>
    <w:p w14:paraId="616F7ED2" w14:textId="07919686" w:rsidR="008426E9" w:rsidRDefault="008426E9" w:rsidP="008426E9">
      <w:pPr>
        <w:spacing w:after="0" w:line="312" w:lineRule="auto"/>
        <w:rPr>
          <w:rFonts w:cstheme="minorHAnsi"/>
          <w:b/>
          <w:iCs/>
        </w:rPr>
      </w:pPr>
    </w:p>
    <w:p w14:paraId="77484B8C" w14:textId="77777777" w:rsidR="0055240E" w:rsidRDefault="0055240E" w:rsidP="008426E9">
      <w:pPr>
        <w:spacing w:after="0" w:line="312" w:lineRule="auto"/>
        <w:rPr>
          <w:rFonts w:cstheme="minorHAnsi"/>
          <w:b/>
          <w:iCs/>
        </w:rPr>
      </w:pPr>
    </w:p>
    <w:p w14:paraId="627149F1" w14:textId="77777777" w:rsidR="008426E9" w:rsidRDefault="008426E9" w:rsidP="002E2CF6">
      <w:pPr>
        <w:spacing w:after="0"/>
        <w:rPr>
          <w:rFonts w:cstheme="minorHAnsi"/>
          <w:b/>
          <w:iCs/>
        </w:rPr>
      </w:pPr>
    </w:p>
    <w:p w14:paraId="5FE69608" w14:textId="77777777" w:rsidR="0055240E" w:rsidRPr="00703A9F" w:rsidRDefault="0055240E" w:rsidP="0055240E">
      <w:pPr>
        <w:spacing w:line="312" w:lineRule="auto"/>
        <w:rPr>
          <w:rFonts w:cstheme="minorHAnsi"/>
          <w:b/>
          <w:sz w:val="40"/>
          <w:szCs w:val="40"/>
        </w:rPr>
      </w:pPr>
      <w:r>
        <w:rPr>
          <w:rFonts w:cstheme="minorHAnsi"/>
          <w:b/>
          <w:sz w:val="40"/>
          <w:szCs w:val="40"/>
        </w:rPr>
        <w:t>V</w:t>
      </w:r>
      <w:r w:rsidRPr="00703A9F">
        <w:rPr>
          <w:rFonts w:cstheme="minorHAnsi"/>
          <w:b/>
          <w:sz w:val="40"/>
          <w:szCs w:val="40"/>
        </w:rPr>
        <w:t>orstellung des Projektes MIAMy</w:t>
      </w:r>
      <w:r>
        <w:rPr>
          <w:rFonts w:cstheme="minorHAnsi"/>
          <w:b/>
          <w:sz w:val="40"/>
          <w:szCs w:val="40"/>
        </w:rPr>
        <w:t xml:space="preserve"> – </w:t>
      </w:r>
      <w:r w:rsidRPr="00D94562">
        <w:rPr>
          <w:rFonts w:cstheme="minorHAnsi"/>
          <w:b/>
          <w:sz w:val="40"/>
          <w:szCs w:val="40"/>
        </w:rPr>
        <w:t>Accelerate Market Introduction of Autonomous Mobility</w:t>
      </w:r>
    </w:p>
    <w:p w14:paraId="2C16904B" w14:textId="77777777" w:rsidR="0055240E" w:rsidRPr="00B46884" w:rsidRDefault="0055240E" w:rsidP="0055240E">
      <w:pPr>
        <w:spacing w:line="312" w:lineRule="auto"/>
        <w:rPr>
          <w:rFonts w:cstheme="minorHAnsi"/>
          <w:b/>
          <w:sz w:val="24"/>
          <w:szCs w:val="24"/>
        </w:rPr>
      </w:pPr>
      <w:r w:rsidRPr="00B46884">
        <w:rPr>
          <w:b/>
          <w:sz w:val="24"/>
          <w:szCs w:val="24"/>
        </w:rPr>
        <w:t>Forschungspartnerkonsortium mit dem Aufbau des bundesweiten Transformations-Hubs zum autonomen Fahren in der Automobilindustrie beauftragt</w:t>
      </w:r>
    </w:p>
    <w:p w14:paraId="78AA497C" w14:textId="77777777" w:rsidR="0055240E" w:rsidRPr="00802622" w:rsidRDefault="0055240E" w:rsidP="0055240E">
      <w:pPr>
        <w:rPr>
          <w:b/>
          <w:bCs/>
        </w:rPr>
      </w:pPr>
      <w:r w:rsidRPr="00802622">
        <w:rPr>
          <w:b/>
          <w:bCs/>
        </w:rPr>
        <w:t>Unter Leitung des Niedersächsischen Forschungszentrums Fahrzeugtechnik (NFF) der Technischen Universität Braunschweig agieren das Deutsche Zentrum für Luft- und Raumfahrt e. V. (Institut für Verkehrssystemtechnik), das Forschungs- und Testzentrum CARISSMA der Technischen Hochschule Ingolstadt sowie der ITS mobility e. V. als Projektkonsortium im Rahmen einer Förderung des Bundesministeriums für Wirtschaft und Klimaschutz</w:t>
      </w:r>
      <w:r>
        <w:rPr>
          <w:b/>
          <w:bCs/>
        </w:rPr>
        <w:t xml:space="preserve"> (BMWK)</w:t>
      </w:r>
      <w:r w:rsidRPr="00802622">
        <w:rPr>
          <w:b/>
          <w:bCs/>
        </w:rPr>
        <w:t xml:space="preserve"> der Bundesregierung. </w:t>
      </w:r>
      <w:r w:rsidRPr="00802622">
        <w:rPr>
          <w:rFonts w:eastAsia="Times New Roman"/>
          <w:b/>
          <w:bCs/>
          <w:color w:val="000000"/>
        </w:rPr>
        <w:t>Für den deutschlandweiten Wissenstransfer sind elf thematisch-inhaltlich unterschiedliche Hubs, mit einer Gesamtinvestitionssumme von 50 Millionen Euro, geplant. Einer dieser Hubs ist das Projekt MIAMy.</w:t>
      </w:r>
    </w:p>
    <w:p w14:paraId="37D21BC0" w14:textId="77777777" w:rsidR="0055240E" w:rsidRPr="00802622" w:rsidRDefault="0055240E" w:rsidP="0055240E">
      <w:pPr>
        <w:rPr>
          <w:rFonts w:cstheme="minorHAnsi"/>
        </w:rPr>
      </w:pPr>
      <w:r w:rsidRPr="00802622">
        <w:t xml:space="preserve">Unter dem Namen MIAMy ist das primäre Ziel des Projektes, die Markteinführung zukünftiger Fahrzeugkonzepte im Bereich des vernetzten und sicheren autonomen Fahrens sowie innovativer Mobilitätsdienstleistungen zu unterstützen und zu beschleunigen. Dafür werden Methoden und Werkzeuge systematisch aufbereitet sowie relevante Daten und Dienste für die Industrie, insbesondere die kleinen und mittleren Unternehmen, bereitgestellt. </w:t>
      </w:r>
      <w:r>
        <w:rPr>
          <w:rFonts w:cstheme="minorHAnsi"/>
          <w:color w:val="000000"/>
        </w:rPr>
        <w:t>MIAMy stammt aus</w:t>
      </w:r>
      <w:r w:rsidRPr="00802622">
        <w:rPr>
          <w:rFonts w:cstheme="minorHAnsi"/>
          <w:color w:val="000000"/>
        </w:rPr>
        <w:t xml:space="preserve"> der Förderbekanntmachung „Aufbau und Umsetzung von Transformations-Hubs zur Unterstützung von Transformationsprozessen in Wertschöpfungsketten der Automobilindustrie“ im Rahmen des „Zukunftsfonds Automobilindustrie“</w:t>
      </w:r>
      <w:r>
        <w:rPr>
          <w:rFonts w:cstheme="minorHAnsi"/>
          <w:color w:val="000000"/>
        </w:rPr>
        <w:t>. Das BMWK fördert das Projekt mit einer Gesamtsumme von 4,74 Millionen Euro.</w:t>
      </w:r>
    </w:p>
    <w:p w14:paraId="612C18E5" w14:textId="3CEC5B73" w:rsidR="0055240E" w:rsidRDefault="0055240E" w:rsidP="0055240E">
      <w:r w:rsidRPr="00802622">
        <w:t>MIAMy zielt darauf ab, einen Transformations-Hub und eine Reallaborumgebung zu generieren, um innovative Entwurfs-, Entwicklungs- und Testwerkzeuge zu entwerfen, anzuwenden und zugänglich zu machen. Die Werkzeuge reichen von der Konzeption und virtuellen Auslegung bis zur Erprobung und praktischen Evaluation in Simulatoren, VR- und Reallaboren. Die Partner von MIAMy erhalten über eine geeignete Austauschplattform Zugang zu wissenschaftlichen Methoden und Daten, die durch stetiges Wiederholen und Abgleichen, sogenannte Iterationsschleifen, verbessert und ergänzt werden.</w:t>
      </w:r>
    </w:p>
    <w:p w14:paraId="527D201F" w14:textId="25461AD5" w:rsidR="0055240E" w:rsidRDefault="0055240E">
      <w:r>
        <w:br w:type="page"/>
      </w:r>
    </w:p>
    <w:p w14:paraId="02F17504" w14:textId="77777777" w:rsidR="007402DE" w:rsidRDefault="007402DE" w:rsidP="0055240E">
      <w:pPr>
        <w:textAlignment w:val="baseline"/>
      </w:pPr>
    </w:p>
    <w:p w14:paraId="2621701C" w14:textId="29ED0A1B" w:rsidR="00B46884" w:rsidRPr="005D7B34" w:rsidRDefault="0055240E" w:rsidP="0055240E">
      <w:pPr>
        <w:textAlignment w:val="baseline"/>
        <w:rPr>
          <w:rFonts w:ascii="Calibri" w:eastAsia="Times New Roman" w:hAnsi="Calibri" w:cs="Calibri"/>
          <w:color w:val="000000"/>
          <w:lang w:eastAsia="de-DE"/>
        </w:rPr>
      </w:pPr>
      <w:r w:rsidRPr="00802622">
        <w:t>MIAMy integriert zentrale Stakeholder entlang der Wertschöpfungskette, um offene Herausforderungen und potenzielle Barrieren zu bewältigen – aus Sicht von Technologie, Kunden, Geschäftsmodellen, Recht sowie Arbeits- und Organisationspsychologie. Das Projekt adressiert als inhaltliche Schwerpunkte das sichere automatisierte Fahren und die in enger Wechselwirkung mit dieser Technologie stehenden, transformationsrelevanten Felder Fahrzeugkonzepte und Fahrzeugdigitalisierung.</w:t>
      </w:r>
      <w:r w:rsidRPr="00802622">
        <w:br/>
      </w:r>
      <w:r w:rsidRPr="009E373C">
        <w:rPr>
          <w:rFonts w:cstheme="minorHAnsi"/>
          <w:bCs/>
          <w:iCs/>
          <w:sz w:val="20"/>
          <w:szCs w:val="20"/>
        </w:rPr>
        <w:t>2.</w:t>
      </w:r>
      <w:r w:rsidR="00310715" w:rsidRPr="009E373C">
        <w:rPr>
          <w:rFonts w:cstheme="minorHAnsi"/>
          <w:bCs/>
          <w:iCs/>
          <w:sz w:val="20"/>
          <w:szCs w:val="20"/>
        </w:rPr>
        <w:t xml:space="preserve">670 </w:t>
      </w:r>
      <w:r w:rsidRPr="009E373C">
        <w:rPr>
          <w:rFonts w:cstheme="minorHAnsi"/>
          <w:bCs/>
          <w:iCs/>
          <w:sz w:val="20"/>
          <w:szCs w:val="20"/>
        </w:rPr>
        <w:t>Zeichen (inkl. Leerzeichen)</w:t>
      </w:r>
    </w:p>
    <w:p w14:paraId="305C17DA" w14:textId="77777777" w:rsidR="005D7B34" w:rsidRDefault="005D7B34" w:rsidP="005D7B34">
      <w:pPr>
        <w:spacing w:after="0" w:line="312" w:lineRule="auto"/>
        <w:rPr>
          <w:rFonts w:cstheme="minorHAnsi"/>
          <w:b/>
          <w:iCs/>
        </w:rPr>
      </w:pPr>
    </w:p>
    <w:p w14:paraId="580BC535" w14:textId="77777777" w:rsidR="005D7B34" w:rsidRDefault="005D7B34" w:rsidP="005D7B34">
      <w:pPr>
        <w:spacing w:after="0" w:line="312" w:lineRule="auto"/>
        <w:rPr>
          <w:rFonts w:cstheme="minorHAnsi"/>
          <w:b/>
          <w:iCs/>
        </w:rPr>
      </w:pPr>
    </w:p>
    <w:p w14:paraId="687C824A" w14:textId="77777777" w:rsidR="008426E9" w:rsidRPr="008426E9" w:rsidRDefault="008426E9" w:rsidP="008426E9">
      <w:pPr>
        <w:spacing w:after="0" w:line="240" w:lineRule="auto"/>
        <w:rPr>
          <w:rFonts w:cstheme="minorHAnsi"/>
          <w:bCs/>
          <w:sz w:val="20"/>
          <w:szCs w:val="20"/>
          <w:u w:val="single"/>
        </w:rPr>
      </w:pPr>
      <w:r w:rsidRPr="008426E9">
        <w:rPr>
          <w:rFonts w:cstheme="minorHAnsi"/>
          <w:bCs/>
          <w:sz w:val="20"/>
          <w:szCs w:val="20"/>
          <w:u w:val="single"/>
        </w:rPr>
        <w:t>Kontakt für die Presse:</w:t>
      </w:r>
    </w:p>
    <w:p w14:paraId="0B9F41E1" w14:textId="626A792E" w:rsidR="008426E9" w:rsidRPr="008426E9" w:rsidRDefault="008426E9" w:rsidP="008426E9">
      <w:pPr>
        <w:spacing w:after="0" w:line="240" w:lineRule="auto"/>
        <w:rPr>
          <w:rFonts w:cstheme="minorHAnsi"/>
          <w:bCs/>
          <w:sz w:val="20"/>
          <w:szCs w:val="20"/>
        </w:rPr>
      </w:pPr>
      <w:r w:rsidRPr="008426E9">
        <w:rPr>
          <w:rFonts w:cstheme="minorHAnsi"/>
          <w:bCs/>
          <w:sz w:val="20"/>
          <w:szCs w:val="20"/>
        </w:rPr>
        <w:t xml:space="preserve">Melanie Steckel, Projekt </w:t>
      </w:r>
      <w:r w:rsidR="0055240E">
        <w:rPr>
          <w:rFonts w:cstheme="minorHAnsi"/>
          <w:bCs/>
          <w:sz w:val="20"/>
          <w:szCs w:val="20"/>
        </w:rPr>
        <w:t xml:space="preserve">MIAMy </w:t>
      </w:r>
      <w:r w:rsidRPr="008426E9">
        <w:rPr>
          <w:rFonts w:cstheme="minorHAnsi"/>
          <w:bCs/>
          <w:sz w:val="20"/>
          <w:szCs w:val="20"/>
        </w:rPr>
        <w:t>– Public Relations</w:t>
      </w:r>
    </w:p>
    <w:p w14:paraId="77AF04EA" w14:textId="77777777" w:rsidR="008426E9" w:rsidRPr="008426E9" w:rsidRDefault="008426E9" w:rsidP="008426E9">
      <w:pPr>
        <w:spacing w:after="0" w:line="240" w:lineRule="auto"/>
        <w:rPr>
          <w:rFonts w:cstheme="minorHAnsi"/>
          <w:bCs/>
          <w:sz w:val="20"/>
          <w:szCs w:val="20"/>
        </w:rPr>
      </w:pPr>
      <w:r w:rsidRPr="008426E9">
        <w:rPr>
          <w:rFonts w:cstheme="minorHAnsi"/>
          <w:bCs/>
          <w:sz w:val="20"/>
          <w:szCs w:val="20"/>
        </w:rPr>
        <w:t>Hermann-Blenk-Straße 18, 38108 Braunschweig</w:t>
      </w:r>
    </w:p>
    <w:p w14:paraId="105C7D59" w14:textId="133AC097" w:rsidR="008426E9" w:rsidRPr="008426E9" w:rsidRDefault="008426E9" w:rsidP="008426E9">
      <w:pPr>
        <w:spacing w:after="0" w:line="240" w:lineRule="auto"/>
        <w:rPr>
          <w:rFonts w:cstheme="minorHAnsi"/>
          <w:bCs/>
          <w:sz w:val="20"/>
          <w:szCs w:val="20"/>
        </w:rPr>
      </w:pPr>
      <w:r w:rsidRPr="008426E9">
        <w:rPr>
          <w:rFonts w:cstheme="minorHAnsi"/>
          <w:bCs/>
          <w:sz w:val="20"/>
          <w:szCs w:val="20"/>
        </w:rPr>
        <w:t>Telefon: +49 531 231721-29</w:t>
      </w:r>
    </w:p>
    <w:p w14:paraId="4596B958" w14:textId="1BCE83E5" w:rsidR="007402DE" w:rsidRDefault="008426E9" w:rsidP="007725E2">
      <w:pPr>
        <w:spacing w:after="0" w:line="240" w:lineRule="auto"/>
        <w:rPr>
          <w:rStyle w:val="Hyperlink"/>
          <w:rFonts w:cstheme="minorHAnsi"/>
          <w:sz w:val="20"/>
          <w:szCs w:val="20"/>
        </w:rPr>
      </w:pPr>
      <w:r w:rsidRPr="008426E9">
        <w:rPr>
          <w:rFonts w:cstheme="minorHAnsi"/>
          <w:bCs/>
          <w:sz w:val="20"/>
          <w:szCs w:val="20"/>
        </w:rPr>
        <w:t xml:space="preserve">E-Mail: </w:t>
      </w:r>
      <w:hyperlink r:id="rId9" w:history="1">
        <w:r w:rsidRPr="008426E9">
          <w:rPr>
            <w:rStyle w:val="Hyperlink"/>
            <w:rFonts w:cstheme="minorHAnsi"/>
            <w:sz w:val="20"/>
            <w:szCs w:val="20"/>
          </w:rPr>
          <w:t>melanie.steckel@its-mobility.de</w:t>
        </w:r>
      </w:hyperlink>
    </w:p>
    <w:p w14:paraId="087B0432" w14:textId="77777777" w:rsidR="00AD3927" w:rsidRDefault="00AD3927" w:rsidP="00AD3927">
      <w:pPr>
        <w:spacing w:after="0" w:line="312" w:lineRule="auto"/>
        <w:rPr>
          <w:rFonts w:cstheme="minorHAnsi"/>
          <w:b/>
          <w:iCs/>
        </w:rPr>
      </w:pPr>
    </w:p>
    <w:p w14:paraId="725CA543" w14:textId="77777777" w:rsidR="00AD3927" w:rsidRDefault="00AD3927" w:rsidP="00AD3927">
      <w:pPr>
        <w:spacing w:after="0" w:line="312" w:lineRule="auto"/>
        <w:rPr>
          <w:rFonts w:cstheme="minorHAnsi"/>
          <w:b/>
          <w:iCs/>
        </w:rPr>
      </w:pPr>
    </w:p>
    <w:p w14:paraId="7AE18C01" w14:textId="612295CE" w:rsidR="00AD3927" w:rsidRPr="008426E9" w:rsidRDefault="00AD3927" w:rsidP="00AD3927">
      <w:pPr>
        <w:spacing w:after="0" w:line="240" w:lineRule="auto"/>
        <w:rPr>
          <w:rFonts w:cstheme="minorHAnsi"/>
          <w:bCs/>
          <w:sz w:val="20"/>
          <w:szCs w:val="20"/>
          <w:u w:val="single"/>
        </w:rPr>
      </w:pPr>
      <w:r w:rsidRPr="008426E9">
        <w:rPr>
          <w:rFonts w:cstheme="minorHAnsi"/>
          <w:bCs/>
          <w:sz w:val="20"/>
          <w:szCs w:val="20"/>
          <w:u w:val="single"/>
        </w:rPr>
        <w:t xml:space="preserve">Kontakt für </w:t>
      </w:r>
      <w:r>
        <w:rPr>
          <w:rFonts w:cstheme="minorHAnsi"/>
          <w:bCs/>
          <w:sz w:val="20"/>
          <w:szCs w:val="20"/>
          <w:u w:val="single"/>
        </w:rPr>
        <w:t>inhaltliche Fragen zum Projekt</w:t>
      </w:r>
      <w:r w:rsidRPr="008426E9">
        <w:rPr>
          <w:rFonts w:cstheme="minorHAnsi"/>
          <w:bCs/>
          <w:sz w:val="20"/>
          <w:szCs w:val="20"/>
          <w:u w:val="single"/>
        </w:rPr>
        <w:t>:</w:t>
      </w:r>
    </w:p>
    <w:p w14:paraId="39C501E4" w14:textId="5C019E60" w:rsidR="00AD3927" w:rsidRPr="008426E9" w:rsidRDefault="00AD3927" w:rsidP="00AD3927">
      <w:pPr>
        <w:spacing w:after="0" w:line="240" w:lineRule="auto"/>
        <w:rPr>
          <w:rFonts w:cstheme="minorHAnsi"/>
          <w:bCs/>
          <w:sz w:val="20"/>
          <w:szCs w:val="20"/>
        </w:rPr>
      </w:pPr>
      <w:r>
        <w:rPr>
          <w:rFonts w:cstheme="minorHAnsi"/>
          <w:bCs/>
          <w:sz w:val="20"/>
          <w:szCs w:val="20"/>
        </w:rPr>
        <w:t>Nicole Schröder</w:t>
      </w:r>
      <w:r w:rsidRPr="008426E9">
        <w:rPr>
          <w:rFonts w:cstheme="minorHAnsi"/>
          <w:bCs/>
          <w:sz w:val="20"/>
          <w:szCs w:val="20"/>
        </w:rPr>
        <w:t xml:space="preserve">, Projekt </w:t>
      </w:r>
      <w:r>
        <w:rPr>
          <w:rFonts w:cstheme="minorHAnsi"/>
          <w:bCs/>
          <w:sz w:val="20"/>
          <w:szCs w:val="20"/>
        </w:rPr>
        <w:t xml:space="preserve">MIAMy </w:t>
      </w:r>
      <w:r w:rsidRPr="008426E9">
        <w:rPr>
          <w:rFonts w:cstheme="minorHAnsi"/>
          <w:bCs/>
          <w:sz w:val="20"/>
          <w:szCs w:val="20"/>
        </w:rPr>
        <w:t xml:space="preserve">– </w:t>
      </w:r>
      <w:r>
        <w:rPr>
          <w:rFonts w:cstheme="minorHAnsi"/>
          <w:bCs/>
          <w:sz w:val="20"/>
          <w:szCs w:val="20"/>
        </w:rPr>
        <w:t>Projektleitung</w:t>
      </w:r>
    </w:p>
    <w:p w14:paraId="55E667A9" w14:textId="77777777" w:rsidR="00AD3927" w:rsidRPr="008426E9" w:rsidRDefault="00AD3927" w:rsidP="00AD3927">
      <w:pPr>
        <w:spacing w:after="0" w:line="240" w:lineRule="auto"/>
        <w:rPr>
          <w:rFonts w:cstheme="minorHAnsi"/>
          <w:bCs/>
          <w:sz w:val="20"/>
          <w:szCs w:val="20"/>
        </w:rPr>
      </w:pPr>
      <w:r w:rsidRPr="008426E9">
        <w:rPr>
          <w:rFonts w:cstheme="minorHAnsi"/>
          <w:bCs/>
          <w:sz w:val="20"/>
          <w:szCs w:val="20"/>
        </w:rPr>
        <w:t>Hermann-Blenk-Straße 18, 38108 Braunschweig</w:t>
      </w:r>
    </w:p>
    <w:p w14:paraId="0323A473" w14:textId="50A66F3A" w:rsidR="00AD3927" w:rsidRPr="008426E9" w:rsidRDefault="00AD3927" w:rsidP="00AD3927">
      <w:pPr>
        <w:spacing w:after="0" w:line="240" w:lineRule="auto"/>
        <w:rPr>
          <w:rFonts w:cstheme="minorHAnsi"/>
          <w:bCs/>
          <w:sz w:val="20"/>
          <w:szCs w:val="20"/>
        </w:rPr>
      </w:pPr>
      <w:r w:rsidRPr="008426E9">
        <w:rPr>
          <w:rFonts w:cstheme="minorHAnsi"/>
          <w:bCs/>
          <w:sz w:val="20"/>
          <w:szCs w:val="20"/>
        </w:rPr>
        <w:t>Telefon: +49 531 231721-2</w:t>
      </w:r>
      <w:r>
        <w:rPr>
          <w:rFonts w:cstheme="minorHAnsi"/>
          <w:bCs/>
          <w:sz w:val="20"/>
          <w:szCs w:val="20"/>
        </w:rPr>
        <w:t>0</w:t>
      </w:r>
    </w:p>
    <w:p w14:paraId="05221B39" w14:textId="5CA033D1" w:rsidR="00AD3927" w:rsidRPr="008426E9" w:rsidRDefault="00AD3927" w:rsidP="007725E2">
      <w:pPr>
        <w:spacing w:after="0" w:line="240" w:lineRule="auto"/>
        <w:rPr>
          <w:rStyle w:val="Hyperlink"/>
          <w:rFonts w:cstheme="minorHAnsi"/>
          <w:sz w:val="20"/>
          <w:szCs w:val="20"/>
        </w:rPr>
      </w:pPr>
      <w:r w:rsidRPr="008426E9">
        <w:rPr>
          <w:rFonts w:cstheme="minorHAnsi"/>
          <w:bCs/>
          <w:sz w:val="20"/>
          <w:szCs w:val="20"/>
        </w:rPr>
        <w:t xml:space="preserve">E-Mail: </w:t>
      </w:r>
      <w:hyperlink r:id="rId10" w:history="1">
        <w:r>
          <w:rPr>
            <w:rStyle w:val="Hyperlink"/>
            <w:rFonts w:cstheme="minorHAnsi"/>
            <w:sz w:val="20"/>
            <w:szCs w:val="20"/>
          </w:rPr>
          <w:t>nicole.schroeder</w:t>
        </w:r>
        <w:r w:rsidRPr="008426E9">
          <w:rPr>
            <w:rStyle w:val="Hyperlink"/>
            <w:rFonts w:cstheme="minorHAnsi"/>
            <w:sz w:val="20"/>
            <w:szCs w:val="20"/>
          </w:rPr>
          <w:t>@its-mobility.de</w:t>
        </w:r>
      </w:hyperlink>
    </w:p>
    <w:sectPr w:rsidR="00AD3927" w:rsidRPr="008426E9" w:rsidSect="008426E9">
      <w:headerReference w:type="default" r:id="rId11"/>
      <w:footerReference w:type="default" r:id="rId12"/>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7153" w14:textId="77777777" w:rsidR="003D4516" w:rsidRDefault="003D4516" w:rsidP="00080A7E">
      <w:pPr>
        <w:spacing w:after="0" w:line="240" w:lineRule="auto"/>
      </w:pPr>
      <w:r>
        <w:separator/>
      </w:r>
    </w:p>
  </w:endnote>
  <w:endnote w:type="continuationSeparator" w:id="0">
    <w:p w14:paraId="429F8FFC" w14:textId="77777777" w:rsidR="003D4516" w:rsidRDefault="003D4516" w:rsidP="0008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33EC" w14:textId="29FC642F" w:rsidR="008426E9" w:rsidRDefault="008426E9" w:rsidP="008426E9">
    <w:pPr>
      <w:pStyle w:val="Fuzeile"/>
      <w:ind w:left="-284"/>
    </w:pPr>
    <w:r>
      <w:rPr>
        <w:rFonts w:cstheme="minorHAnsi"/>
        <w:b/>
        <w:iCs/>
        <w:noProof/>
      </w:rPr>
      <w:drawing>
        <wp:inline distT="0" distB="0" distL="0" distR="0" wp14:anchorId="529C365E" wp14:editId="619BB38C">
          <wp:extent cx="6299280" cy="73071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299280" cy="7307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C120" w14:textId="77777777" w:rsidR="003D4516" w:rsidRDefault="003D4516" w:rsidP="00080A7E">
      <w:pPr>
        <w:spacing w:after="0" w:line="240" w:lineRule="auto"/>
      </w:pPr>
      <w:r>
        <w:separator/>
      </w:r>
    </w:p>
  </w:footnote>
  <w:footnote w:type="continuationSeparator" w:id="0">
    <w:p w14:paraId="35332A37" w14:textId="77777777" w:rsidR="003D4516" w:rsidRDefault="003D4516" w:rsidP="00080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699B" w14:textId="2C6A24F7" w:rsidR="00017B2C" w:rsidRDefault="00017B2C" w:rsidP="00D515E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777C"/>
    <w:multiLevelType w:val="hybridMultilevel"/>
    <w:tmpl w:val="5E3A47EC"/>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1E71E1"/>
    <w:multiLevelType w:val="hybridMultilevel"/>
    <w:tmpl w:val="3FD09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682BB9"/>
    <w:multiLevelType w:val="hybridMultilevel"/>
    <w:tmpl w:val="DABE3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85266A"/>
    <w:multiLevelType w:val="hybridMultilevel"/>
    <w:tmpl w:val="B94C3C9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7CD67D28"/>
    <w:multiLevelType w:val="hybridMultilevel"/>
    <w:tmpl w:val="58424782"/>
    <w:lvl w:ilvl="0" w:tplc="666C95F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8245738">
    <w:abstractNumId w:val="4"/>
  </w:num>
  <w:num w:numId="2" w16cid:durableId="193201907">
    <w:abstractNumId w:val="2"/>
  </w:num>
  <w:num w:numId="3" w16cid:durableId="844171829">
    <w:abstractNumId w:val="3"/>
  </w:num>
  <w:num w:numId="4" w16cid:durableId="8068592">
    <w:abstractNumId w:val="0"/>
  </w:num>
  <w:num w:numId="5" w16cid:durableId="204102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7E"/>
    <w:rsid w:val="00001D75"/>
    <w:rsid w:val="000075FD"/>
    <w:rsid w:val="00010176"/>
    <w:rsid w:val="00017B2C"/>
    <w:rsid w:val="000246D1"/>
    <w:rsid w:val="00030AE7"/>
    <w:rsid w:val="00042FC2"/>
    <w:rsid w:val="00045386"/>
    <w:rsid w:val="00061B8E"/>
    <w:rsid w:val="000647A0"/>
    <w:rsid w:val="0007770D"/>
    <w:rsid w:val="00080A7E"/>
    <w:rsid w:val="000856D2"/>
    <w:rsid w:val="00087863"/>
    <w:rsid w:val="000A1493"/>
    <w:rsid w:val="000B348E"/>
    <w:rsid w:val="000D0CFA"/>
    <w:rsid w:val="000D0DDA"/>
    <w:rsid w:val="000D48AF"/>
    <w:rsid w:val="000D4D9F"/>
    <w:rsid w:val="000E1395"/>
    <w:rsid w:val="000E19EB"/>
    <w:rsid w:val="000F2099"/>
    <w:rsid w:val="000F47CD"/>
    <w:rsid w:val="0010173C"/>
    <w:rsid w:val="00104BAD"/>
    <w:rsid w:val="00104CE5"/>
    <w:rsid w:val="001055BD"/>
    <w:rsid w:val="00115C41"/>
    <w:rsid w:val="00117339"/>
    <w:rsid w:val="00141930"/>
    <w:rsid w:val="0015102E"/>
    <w:rsid w:val="00153168"/>
    <w:rsid w:val="001643A9"/>
    <w:rsid w:val="001650B5"/>
    <w:rsid w:val="00173737"/>
    <w:rsid w:val="00184001"/>
    <w:rsid w:val="00185CAE"/>
    <w:rsid w:val="0019343B"/>
    <w:rsid w:val="0019485E"/>
    <w:rsid w:val="001A60E8"/>
    <w:rsid w:val="001A7750"/>
    <w:rsid w:val="001B0B62"/>
    <w:rsid w:val="001B3D85"/>
    <w:rsid w:val="001B46BB"/>
    <w:rsid w:val="001B584F"/>
    <w:rsid w:val="001C506D"/>
    <w:rsid w:val="001E3788"/>
    <w:rsid w:val="001E54A5"/>
    <w:rsid w:val="001F2263"/>
    <w:rsid w:val="001F4EBB"/>
    <w:rsid w:val="001F6F49"/>
    <w:rsid w:val="002021E6"/>
    <w:rsid w:val="002050BE"/>
    <w:rsid w:val="00217CE0"/>
    <w:rsid w:val="00220C36"/>
    <w:rsid w:val="002218E7"/>
    <w:rsid w:val="00223AB4"/>
    <w:rsid w:val="002311AB"/>
    <w:rsid w:val="00242E33"/>
    <w:rsid w:val="00247A1E"/>
    <w:rsid w:val="002553C5"/>
    <w:rsid w:val="00260CDA"/>
    <w:rsid w:val="00264099"/>
    <w:rsid w:val="00264AEA"/>
    <w:rsid w:val="00267BB8"/>
    <w:rsid w:val="00270F29"/>
    <w:rsid w:val="002764FB"/>
    <w:rsid w:val="00283D62"/>
    <w:rsid w:val="00290875"/>
    <w:rsid w:val="0029292A"/>
    <w:rsid w:val="00297284"/>
    <w:rsid w:val="002E2CF6"/>
    <w:rsid w:val="002E53FA"/>
    <w:rsid w:val="002E6B48"/>
    <w:rsid w:val="003015CE"/>
    <w:rsid w:val="0030677A"/>
    <w:rsid w:val="0030787D"/>
    <w:rsid w:val="00307F0F"/>
    <w:rsid w:val="00310715"/>
    <w:rsid w:val="00313A25"/>
    <w:rsid w:val="00315E25"/>
    <w:rsid w:val="00315F16"/>
    <w:rsid w:val="003474CC"/>
    <w:rsid w:val="00356DCC"/>
    <w:rsid w:val="00357E62"/>
    <w:rsid w:val="00365E99"/>
    <w:rsid w:val="0037327F"/>
    <w:rsid w:val="00377DF0"/>
    <w:rsid w:val="00384C1D"/>
    <w:rsid w:val="00387944"/>
    <w:rsid w:val="00387C64"/>
    <w:rsid w:val="00387FFD"/>
    <w:rsid w:val="00390C2E"/>
    <w:rsid w:val="00397233"/>
    <w:rsid w:val="003A5EF0"/>
    <w:rsid w:val="003B01DD"/>
    <w:rsid w:val="003C37DC"/>
    <w:rsid w:val="003C3F83"/>
    <w:rsid w:val="003D4516"/>
    <w:rsid w:val="003D5F8F"/>
    <w:rsid w:val="003E083E"/>
    <w:rsid w:val="003E5109"/>
    <w:rsid w:val="003F074A"/>
    <w:rsid w:val="0040757C"/>
    <w:rsid w:val="00413ECD"/>
    <w:rsid w:val="00422A02"/>
    <w:rsid w:val="0042532D"/>
    <w:rsid w:val="0042545D"/>
    <w:rsid w:val="00443AA0"/>
    <w:rsid w:val="00443FEC"/>
    <w:rsid w:val="00456091"/>
    <w:rsid w:val="004643C4"/>
    <w:rsid w:val="00484ABF"/>
    <w:rsid w:val="00487F48"/>
    <w:rsid w:val="00490F50"/>
    <w:rsid w:val="004B3CE0"/>
    <w:rsid w:val="004C1E5D"/>
    <w:rsid w:val="004D5D9F"/>
    <w:rsid w:val="004E0533"/>
    <w:rsid w:val="004F091F"/>
    <w:rsid w:val="005267BC"/>
    <w:rsid w:val="005469DF"/>
    <w:rsid w:val="0054747C"/>
    <w:rsid w:val="0055240E"/>
    <w:rsid w:val="00553509"/>
    <w:rsid w:val="00553E30"/>
    <w:rsid w:val="005570E6"/>
    <w:rsid w:val="005578FB"/>
    <w:rsid w:val="0057064A"/>
    <w:rsid w:val="0057088A"/>
    <w:rsid w:val="00585279"/>
    <w:rsid w:val="00586573"/>
    <w:rsid w:val="005B1DE3"/>
    <w:rsid w:val="005B3E98"/>
    <w:rsid w:val="005B7757"/>
    <w:rsid w:val="005B7B67"/>
    <w:rsid w:val="005C381A"/>
    <w:rsid w:val="005D1DA4"/>
    <w:rsid w:val="005D376F"/>
    <w:rsid w:val="005D64D3"/>
    <w:rsid w:val="005D7B34"/>
    <w:rsid w:val="006007C2"/>
    <w:rsid w:val="0060485A"/>
    <w:rsid w:val="00604B12"/>
    <w:rsid w:val="006059A1"/>
    <w:rsid w:val="0060677E"/>
    <w:rsid w:val="00651A0B"/>
    <w:rsid w:val="00653DE6"/>
    <w:rsid w:val="00662A95"/>
    <w:rsid w:val="00665AE7"/>
    <w:rsid w:val="00670491"/>
    <w:rsid w:val="0067219C"/>
    <w:rsid w:val="00672AFE"/>
    <w:rsid w:val="006813C6"/>
    <w:rsid w:val="00692F69"/>
    <w:rsid w:val="006930F0"/>
    <w:rsid w:val="006A362D"/>
    <w:rsid w:val="006B061E"/>
    <w:rsid w:val="006B2151"/>
    <w:rsid w:val="006D1A20"/>
    <w:rsid w:val="006D3A40"/>
    <w:rsid w:val="006D6B32"/>
    <w:rsid w:val="006D73D1"/>
    <w:rsid w:val="006E462C"/>
    <w:rsid w:val="006E482B"/>
    <w:rsid w:val="006F2FB5"/>
    <w:rsid w:val="006F54F3"/>
    <w:rsid w:val="00703A9F"/>
    <w:rsid w:val="007402DE"/>
    <w:rsid w:val="0074261A"/>
    <w:rsid w:val="00750715"/>
    <w:rsid w:val="00752E9C"/>
    <w:rsid w:val="00755997"/>
    <w:rsid w:val="007725E2"/>
    <w:rsid w:val="00772C5F"/>
    <w:rsid w:val="0078540F"/>
    <w:rsid w:val="007A5D35"/>
    <w:rsid w:val="007A6025"/>
    <w:rsid w:val="007B6629"/>
    <w:rsid w:val="007C2793"/>
    <w:rsid w:val="007C5037"/>
    <w:rsid w:val="007D3187"/>
    <w:rsid w:val="007D3630"/>
    <w:rsid w:val="007E7EFE"/>
    <w:rsid w:val="007F0628"/>
    <w:rsid w:val="007F5807"/>
    <w:rsid w:val="008165E3"/>
    <w:rsid w:val="00823E8E"/>
    <w:rsid w:val="00836EBA"/>
    <w:rsid w:val="008406E0"/>
    <w:rsid w:val="008426E9"/>
    <w:rsid w:val="00843E98"/>
    <w:rsid w:val="00846E79"/>
    <w:rsid w:val="0085208F"/>
    <w:rsid w:val="00857772"/>
    <w:rsid w:val="00862147"/>
    <w:rsid w:val="0087076C"/>
    <w:rsid w:val="00882E09"/>
    <w:rsid w:val="008843E9"/>
    <w:rsid w:val="0088505A"/>
    <w:rsid w:val="008A2809"/>
    <w:rsid w:val="008A5FFF"/>
    <w:rsid w:val="008A762C"/>
    <w:rsid w:val="008B138C"/>
    <w:rsid w:val="008B6342"/>
    <w:rsid w:val="008C0D57"/>
    <w:rsid w:val="008D013D"/>
    <w:rsid w:val="008E62D0"/>
    <w:rsid w:val="009055E2"/>
    <w:rsid w:val="00910C4B"/>
    <w:rsid w:val="0091122C"/>
    <w:rsid w:val="00912211"/>
    <w:rsid w:val="0092356D"/>
    <w:rsid w:val="009376B3"/>
    <w:rsid w:val="0094463B"/>
    <w:rsid w:val="00952D56"/>
    <w:rsid w:val="00955B08"/>
    <w:rsid w:val="0096002A"/>
    <w:rsid w:val="00961839"/>
    <w:rsid w:val="009632CE"/>
    <w:rsid w:val="009704C2"/>
    <w:rsid w:val="00972633"/>
    <w:rsid w:val="00987421"/>
    <w:rsid w:val="009909C1"/>
    <w:rsid w:val="009949CB"/>
    <w:rsid w:val="00996594"/>
    <w:rsid w:val="009A01DE"/>
    <w:rsid w:val="009B0EAA"/>
    <w:rsid w:val="009B74EB"/>
    <w:rsid w:val="009C25EE"/>
    <w:rsid w:val="009E373C"/>
    <w:rsid w:val="009F1CF1"/>
    <w:rsid w:val="009F2E99"/>
    <w:rsid w:val="00A12182"/>
    <w:rsid w:val="00A12F92"/>
    <w:rsid w:val="00A145E0"/>
    <w:rsid w:val="00A23A32"/>
    <w:rsid w:val="00A33BA6"/>
    <w:rsid w:val="00A34C40"/>
    <w:rsid w:val="00A43AB0"/>
    <w:rsid w:val="00A455B9"/>
    <w:rsid w:val="00A50A99"/>
    <w:rsid w:val="00A61206"/>
    <w:rsid w:val="00A62947"/>
    <w:rsid w:val="00A82F21"/>
    <w:rsid w:val="00A9697F"/>
    <w:rsid w:val="00AA5535"/>
    <w:rsid w:val="00AB4EE8"/>
    <w:rsid w:val="00AB79AA"/>
    <w:rsid w:val="00AC430B"/>
    <w:rsid w:val="00AC5D08"/>
    <w:rsid w:val="00AD3927"/>
    <w:rsid w:val="00AE1CA1"/>
    <w:rsid w:val="00B01C23"/>
    <w:rsid w:val="00B11C8C"/>
    <w:rsid w:val="00B46334"/>
    <w:rsid w:val="00B46884"/>
    <w:rsid w:val="00B474E9"/>
    <w:rsid w:val="00B50CC4"/>
    <w:rsid w:val="00B5330A"/>
    <w:rsid w:val="00B53C31"/>
    <w:rsid w:val="00B64A4B"/>
    <w:rsid w:val="00B70A34"/>
    <w:rsid w:val="00B74258"/>
    <w:rsid w:val="00B75666"/>
    <w:rsid w:val="00B77FDB"/>
    <w:rsid w:val="00B83436"/>
    <w:rsid w:val="00B90E3A"/>
    <w:rsid w:val="00B94AF9"/>
    <w:rsid w:val="00BC0053"/>
    <w:rsid w:val="00BC4405"/>
    <w:rsid w:val="00BD3121"/>
    <w:rsid w:val="00BF1468"/>
    <w:rsid w:val="00BF6941"/>
    <w:rsid w:val="00C00DA0"/>
    <w:rsid w:val="00C1592E"/>
    <w:rsid w:val="00C15CA0"/>
    <w:rsid w:val="00C1681F"/>
    <w:rsid w:val="00C33AA4"/>
    <w:rsid w:val="00C446C2"/>
    <w:rsid w:val="00C44F0B"/>
    <w:rsid w:val="00C45033"/>
    <w:rsid w:val="00C50203"/>
    <w:rsid w:val="00C64F96"/>
    <w:rsid w:val="00C7082B"/>
    <w:rsid w:val="00C748A7"/>
    <w:rsid w:val="00C826CF"/>
    <w:rsid w:val="00C84EC5"/>
    <w:rsid w:val="00C961B1"/>
    <w:rsid w:val="00CA0F36"/>
    <w:rsid w:val="00CA3374"/>
    <w:rsid w:val="00CB5FF9"/>
    <w:rsid w:val="00CC7FF7"/>
    <w:rsid w:val="00CD493C"/>
    <w:rsid w:val="00CE1299"/>
    <w:rsid w:val="00CE1512"/>
    <w:rsid w:val="00CF28B6"/>
    <w:rsid w:val="00D018D7"/>
    <w:rsid w:val="00D13F33"/>
    <w:rsid w:val="00D26176"/>
    <w:rsid w:val="00D275DF"/>
    <w:rsid w:val="00D342FE"/>
    <w:rsid w:val="00D5132C"/>
    <w:rsid w:val="00D515E6"/>
    <w:rsid w:val="00D673E2"/>
    <w:rsid w:val="00D67E1D"/>
    <w:rsid w:val="00D77A26"/>
    <w:rsid w:val="00D8043C"/>
    <w:rsid w:val="00D86A51"/>
    <w:rsid w:val="00D92065"/>
    <w:rsid w:val="00D94562"/>
    <w:rsid w:val="00D9657E"/>
    <w:rsid w:val="00DA252D"/>
    <w:rsid w:val="00DB55F2"/>
    <w:rsid w:val="00DF3BCF"/>
    <w:rsid w:val="00E15692"/>
    <w:rsid w:val="00E25225"/>
    <w:rsid w:val="00E52380"/>
    <w:rsid w:val="00E60DA6"/>
    <w:rsid w:val="00E61522"/>
    <w:rsid w:val="00E7195C"/>
    <w:rsid w:val="00E71AC7"/>
    <w:rsid w:val="00E72FD7"/>
    <w:rsid w:val="00E735BD"/>
    <w:rsid w:val="00E84F86"/>
    <w:rsid w:val="00E919F7"/>
    <w:rsid w:val="00E934BE"/>
    <w:rsid w:val="00E9353A"/>
    <w:rsid w:val="00EA27CA"/>
    <w:rsid w:val="00EA77A3"/>
    <w:rsid w:val="00EA7A70"/>
    <w:rsid w:val="00EB2270"/>
    <w:rsid w:val="00EB6921"/>
    <w:rsid w:val="00EB7D35"/>
    <w:rsid w:val="00EC49BD"/>
    <w:rsid w:val="00EC6AF4"/>
    <w:rsid w:val="00ED015C"/>
    <w:rsid w:val="00ED619A"/>
    <w:rsid w:val="00EE64FF"/>
    <w:rsid w:val="00EE7178"/>
    <w:rsid w:val="00EF12CB"/>
    <w:rsid w:val="00EF1D9E"/>
    <w:rsid w:val="00EF5791"/>
    <w:rsid w:val="00F0119B"/>
    <w:rsid w:val="00F054BA"/>
    <w:rsid w:val="00F20F51"/>
    <w:rsid w:val="00F2447B"/>
    <w:rsid w:val="00F4476F"/>
    <w:rsid w:val="00F5124F"/>
    <w:rsid w:val="00F540F9"/>
    <w:rsid w:val="00F679D8"/>
    <w:rsid w:val="00F7518D"/>
    <w:rsid w:val="00F85EDB"/>
    <w:rsid w:val="00F9186E"/>
    <w:rsid w:val="00FC12F8"/>
    <w:rsid w:val="00FC5A6A"/>
    <w:rsid w:val="00FD35CC"/>
    <w:rsid w:val="00FD5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8E76E"/>
  <w15:docId w15:val="{8CA2139D-312E-436B-9BC6-087C9AA7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0A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0A7E"/>
  </w:style>
  <w:style w:type="paragraph" w:styleId="Fuzeile">
    <w:name w:val="footer"/>
    <w:basedOn w:val="Standard"/>
    <w:link w:val="FuzeileZchn"/>
    <w:uiPriority w:val="99"/>
    <w:unhideWhenUsed/>
    <w:rsid w:val="00080A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0A7E"/>
  </w:style>
  <w:style w:type="paragraph" w:styleId="Sprechblasentext">
    <w:name w:val="Balloon Text"/>
    <w:basedOn w:val="Standard"/>
    <w:link w:val="SprechblasentextZchn"/>
    <w:uiPriority w:val="99"/>
    <w:semiHidden/>
    <w:unhideWhenUsed/>
    <w:rsid w:val="00080A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A7E"/>
    <w:rPr>
      <w:rFonts w:ascii="Tahoma" w:hAnsi="Tahoma" w:cs="Tahoma"/>
      <w:sz w:val="16"/>
      <w:szCs w:val="16"/>
    </w:rPr>
  </w:style>
  <w:style w:type="character" w:styleId="Kommentarzeichen">
    <w:name w:val="annotation reference"/>
    <w:basedOn w:val="Absatz-Standardschriftart"/>
    <w:uiPriority w:val="99"/>
    <w:semiHidden/>
    <w:unhideWhenUsed/>
    <w:rsid w:val="00487F48"/>
    <w:rPr>
      <w:sz w:val="16"/>
      <w:szCs w:val="16"/>
    </w:rPr>
  </w:style>
  <w:style w:type="paragraph" w:styleId="Kommentartext">
    <w:name w:val="annotation text"/>
    <w:basedOn w:val="Standard"/>
    <w:link w:val="KommentartextZchn"/>
    <w:uiPriority w:val="99"/>
    <w:semiHidden/>
    <w:unhideWhenUsed/>
    <w:rsid w:val="00487F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F48"/>
    <w:rPr>
      <w:sz w:val="20"/>
      <w:szCs w:val="20"/>
    </w:rPr>
  </w:style>
  <w:style w:type="paragraph" w:styleId="Kommentarthema">
    <w:name w:val="annotation subject"/>
    <w:basedOn w:val="Kommentartext"/>
    <w:next w:val="Kommentartext"/>
    <w:link w:val="KommentarthemaZchn"/>
    <w:uiPriority w:val="99"/>
    <w:semiHidden/>
    <w:unhideWhenUsed/>
    <w:rsid w:val="00487F48"/>
    <w:rPr>
      <w:b/>
      <w:bCs/>
    </w:rPr>
  </w:style>
  <w:style w:type="character" w:customStyle="1" w:styleId="KommentarthemaZchn">
    <w:name w:val="Kommentarthema Zchn"/>
    <w:basedOn w:val="KommentartextZchn"/>
    <w:link w:val="Kommentarthema"/>
    <w:uiPriority w:val="99"/>
    <w:semiHidden/>
    <w:rsid w:val="00487F48"/>
    <w:rPr>
      <w:b/>
      <w:bCs/>
      <w:sz w:val="20"/>
      <w:szCs w:val="20"/>
    </w:rPr>
  </w:style>
  <w:style w:type="character" w:styleId="Hyperlink">
    <w:name w:val="Hyperlink"/>
    <w:basedOn w:val="Absatz-Standardschriftart"/>
    <w:uiPriority w:val="99"/>
    <w:unhideWhenUsed/>
    <w:rsid w:val="00484ABF"/>
    <w:rPr>
      <w:color w:val="0000FF" w:themeColor="hyperlink"/>
      <w:u w:val="single"/>
    </w:rPr>
  </w:style>
  <w:style w:type="paragraph" w:customStyle="1" w:styleId="Default">
    <w:name w:val="Default"/>
    <w:rsid w:val="004E0533"/>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297284"/>
    <w:rPr>
      <w:color w:val="605E5C"/>
      <w:shd w:val="clear" w:color="auto" w:fill="E1DFDD"/>
    </w:rPr>
  </w:style>
  <w:style w:type="paragraph" w:styleId="Listenabsatz">
    <w:name w:val="List Paragraph"/>
    <w:basedOn w:val="Standard"/>
    <w:uiPriority w:val="34"/>
    <w:qFormat/>
    <w:rsid w:val="00ED015C"/>
    <w:pPr>
      <w:ind w:left="720"/>
      <w:contextualSpacing/>
    </w:pPr>
  </w:style>
  <w:style w:type="paragraph" w:styleId="StandardWeb">
    <w:name w:val="Normal (Web)"/>
    <w:basedOn w:val="Standard"/>
    <w:uiPriority w:val="99"/>
    <w:semiHidden/>
    <w:unhideWhenUsed/>
    <w:rsid w:val="00B533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37DC"/>
    <w:rPr>
      <w:b/>
      <w:bCs/>
    </w:rPr>
  </w:style>
  <w:style w:type="character" w:customStyle="1" w:styleId="break-words">
    <w:name w:val="break-words"/>
    <w:basedOn w:val="Absatz-Standardschriftart"/>
    <w:rsid w:val="00C1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259">
      <w:bodyDiv w:val="1"/>
      <w:marLeft w:val="0"/>
      <w:marRight w:val="0"/>
      <w:marTop w:val="0"/>
      <w:marBottom w:val="0"/>
      <w:divBdr>
        <w:top w:val="none" w:sz="0" w:space="0" w:color="auto"/>
        <w:left w:val="none" w:sz="0" w:space="0" w:color="auto"/>
        <w:bottom w:val="none" w:sz="0" w:space="0" w:color="auto"/>
        <w:right w:val="none" w:sz="0" w:space="0" w:color="auto"/>
      </w:divBdr>
    </w:div>
    <w:div w:id="136537606">
      <w:bodyDiv w:val="1"/>
      <w:marLeft w:val="0"/>
      <w:marRight w:val="0"/>
      <w:marTop w:val="0"/>
      <w:marBottom w:val="0"/>
      <w:divBdr>
        <w:top w:val="none" w:sz="0" w:space="0" w:color="auto"/>
        <w:left w:val="none" w:sz="0" w:space="0" w:color="auto"/>
        <w:bottom w:val="none" w:sz="0" w:space="0" w:color="auto"/>
        <w:right w:val="none" w:sz="0" w:space="0" w:color="auto"/>
      </w:divBdr>
    </w:div>
    <w:div w:id="333069727">
      <w:bodyDiv w:val="1"/>
      <w:marLeft w:val="0"/>
      <w:marRight w:val="0"/>
      <w:marTop w:val="0"/>
      <w:marBottom w:val="0"/>
      <w:divBdr>
        <w:top w:val="none" w:sz="0" w:space="0" w:color="auto"/>
        <w:left w:val="none" w:sz="0" w:space="0" w:color="auto"/>
        <w:bottom w:val="none" w:sz="0" w:space="0" w:color="auto"/>
        <w:right w:val="none" w:sz="0" w:space="0" w:color="auto"/>
      </w:divBdr>
    </w:div>
    <w:div w:id="519394261">
      <w:bodyDiv w:val="1"/>
      <w:marLeft w:val="0"/>
      <w:marRight w:val="0"/>
      <w:marTop w:val="0"/>
      <w:marBottom w:val="0"/>
      <w:divBdr>
        <w:top w:val="none" w:sz="0" w:space="0" w:color="auto"/>
        <w:left w:val="none" w:sz="0" w:space="0" w:color="auto"/>
        <w:bottom w:val="none" w:sz="0" w:space="0" w:color="auto"/>
        <w:right w:val="none" w:sz="0" w:space="0" w:color="auto"/>
      </w:divBdr>
    </w:div>
    <w:div w:id="682703964">
      <w:bodyDiv w:val="1"/>
      <w:marLeft w:val="0"/>
      <w:marRight w:val="0"/>
      <w:marTop w:val="0"/>
      <w:marBottom w:val="0"/>
      <w:divBdr>
        <w:top w:val="none" w:sz="0" w:space="0" w:color="auto"/>
        <w:left w:val="none" w:sz="0" w:space="0" w:color="auto"/>
        <w:bottom w:val="none" w:sz="0" w:space="0" w:color="auto"/>
        <w:right w:val="none" w:sz="0" w:space="0" w:color="auto"/>
      </w:divBdr>
    </w:div>
    <w:div w:id="878784282">
      <w:bodyDiv w:val="1"/>
      <w:marLeft w:val="0"/>
      <w:marRight w:val="0"/>
      <w:marTop w:val="0"/>
      <w:marBottom w:val="0"/>
      <w:divBdr>
        <w:top w:val="none" w:sz="0" w:space="0" w:color="auto"/>
        <w:left w:val="none" w:sz="0" w:space="0" w:color="auto"/>
        <w:bottom w:val="none" w:sz="0" w:space="0" w:color="auto"/>
        <w:right w:val="none" w:sz="0" w:space="0" w:color="auto"/>
      </w:divBdr>
    </w:div>
    <w:div w:id="890196255">
      <w:bodyDiv w:val="1"/>
      <w:marLeft w:val="0"/>
      <w:marRight w:val="0"/>
      <w:marTop w:val="0"/>
      <w:marBottom w:val="0"/>
      <w:divBdr>
        <w:top w:val="none" w:sz="0" w:space="0" w:color="auto"/>
        <w:left w:val="none" w:sz="0" w:space="0" w:color="auto"/>
        <w:bottom w:val="none" w:sz="0" w:space="0" w:color="auto"/>
        <w:right w:val="none" w:sz="0" w:space="0" w:color="auto"/>
      </w:divBdr>
    </w:div>
    <w:div w:id="1686244386">
      <w:bodyDiv w:val="1"/>
      <w:marLeft w:val="0"/>
      <w:marRight w:val="0"/>
      <w:marTop w:val="0"/>
      <w:marBottom w:val="0"/>
      <w:divBdr>
        <w:top w:val="none" w:sz="0" w:space="0" w:color="auto"/>
        <w:left w:val="none" w:sz="0" w:space="0" w:color="auto"/>
        <w:bottom w:val="none" w:sz="0" w:space="0" w:color="auto"/>
        <w:right w:val="none" w:sz="0" w:space="0" w:color="auto"/>
      </w:divBdr>
      <w:divsChild>
        <w:div w:id="134883838">
          <w:marLeft w:val="0"/>
          <w:marRight w:val="0"/>
          <w:marTop w:val="0"/>
          <w:marBottom w:val="0"/>
          <w:divBdr>
            <w:top w:val="none" w:sz="0" w:space="0" w:color="auto"/>
            <w:left w:val="none" w:sz="0" w:space="0" w:color="auto"/>
            <w:bottom w:val="none" w:sz="0" w:space="0" w:color="auto"/>
            <w:right w:val="none" w:sz="0" w:space="0" w:color="auto"/>
          </w:divBdr>
        </w:div>
        <w:div w:id="243878043">
          <w:marLeft w:val="0"/>
          <w:marRight w:val="0"/>
          <w:marTop w:val="0"/>
          <w:marBottom w:val="0"/>
          <w:divBdr>
            <w:top w:val="none" w:sz="0" w:space="0" w:color="auto"/>
            <w:left w:val="none" w:sz="0" w:space="0" w:color="auto"/>
            <w:bottom w:val="none" w:sz="0" w:space="0" w:color="auto"/>
            <w:right w:val="none" w:sz="0" w:space="0" w:color="auto"/>
          </w:divBdr>
        </w:div>
        <w:div w:id="268436836">
          <w:marLeft w:val="0"/>
          <w:marRight w:val="0"/>
          <w:marTop w:val="0"/>
          <w:marBottom w:val="0"/>
          <w:divBdr>
            <w:top w:val="none" w:sz="0" w:space="0" w:color="auto"/>
            <w:left w:val="none" w:sz="0" w:space="0" w:color="auto"/>
            <w:bottom w:val="none" w:sz="0" w:space="0" w:color="auto"/>
            <w:right w:val="none" w:sz="0" w:space="0" w:color="auto"/>
          </w:divBdr>
        </w:div>
        <w:div w:id="302540321">
          <w:marLeft w:val="0"/>
          <w:marRight w:val="0"/>
          <w:marTop w:val="0"/>
          <w:marBottom w:val="0"/>
          <w:divBdr>
            <w:top w:val="none" w:sz="0" w:space="0" w:color="auto"/>
            <w:left w:val="none" w:sz="0" w:space="0" w:color="auto"/>
            <w:bottom w:val="none" w:sz="0" w:space="0" w:color="auto"/>
            <w:right w:val="none" w:sz="0" w:space="0" w:color="auto"/>
          </w:divBdr>
        </w:div>
        <w:div w:id="304507945">
          <w:marLeft w:val="0"/>
          <w:marRight w:val="0"/>
          <w:marTop w:val="0"/>
          <w:marBottom w:val="0"/>
          <w:divBdr>
            <w:top w:val="none" w:sz="0" w:space="0" w:color="auto"/>
            <w:left w:val="none" w:sz="0" w:space="0" w:color="auto"/>
            <w:bottom w:val="none" w:sz="0" w:space="0" w:color="auto"/>
            <w:right w:val="none" w:sz="0" w:space="0" w:color="auto"/>
          </w:divBdr>
        </w:div>
        <w:div w:id="354960675">
          <w:marLeft w:val="0"/>
          <w:marRight w:val="0"/>
          <w:marTop w:val="0"/>
          <w:marBottom w:val="0"/>
          <w:divBdr>
            <w:top w:val="none" w:sz="0" w:space="0" w:color="auto"/>
            <w:left w:val="none" w:sz="0" w:space="0" w:color="auto"/>
            <w:bottom w:val="none" w:sz="0" w:space="0" w:color="auto"/>
            <w:right w:val="none" w:sz="0" w:space="0" w:color="auto"/>
          </w:divBdr>
        </w:div>
        <w:div w:id="696736200">
          <w:marLeft w:val="0"/>
          <w:marRight w:val="0"/>
          <w:marTop w:val="0"/>
          <w:marBottom w:val="0"/>
          <w:divBdr>
            <w:top w:val="none" w:sz="0" w:space="0" w:color="auto"/>
            <w:left w:val="none" w:sz="0" w:space="0" w:color="auto"/>
            <w:bottom w:val="none" w:sz="0" w:space="0" w:color="auto"/>
            <w:right w:val="none" w:sz="0" w:space="0" w:color="auto"/>
          </w:divBdr>
        </w:div>
        <w:div w:id="759444478">
          <w:marLeft w:val="0"/>
          <w:marRight w:val="0"/>
          <w:marTop w:val="0"/>
          <w:marBottom w:val="0"/>
          <w:divBdr>
            <w:top w:val="none" w:sz="0" w:space="0" w:color="auto"/>
            <w:left w:val="none" w:sz="0" w:space="0" w:color="auto"/>
            <w:bottom w:val="none" w:sz="0" w:space="0" w:color="auto"/>
            <w:right w:val="none" w:sz="0" w:space="0" w:color="auto"/>
          </w:divBdr>
        </w:div>
        <w:div w:id="798300162">
          <w:marLeft w:val="0"/>
          <w:marRight w:val="0"/>
          <w:marTop w:val="0"/>
          <w:marBottom w:val="0"/>
          <w:divBdr>
            <w:top w:val="none" w:sz="0" w:space="0" w:color="auto"/>
            <w:left w:val="none" w:sz="0" w:space="0" w:color="auto"/>
            <w:bottom w:val="none" w:sz="0" w:space="0" w:color="auto"/>
            <w:right w:val="none" w:sz="0" w:space="0" w:color="auto"/>
          </w:divBdr>
        </w:div>
        <w:div w:id="845678091">
          <w:marLeft w:val="0"/>
          <w:marRight w:val="0"/>
          <w:marTop w:val="0"/>
          <w:marBottom w:val="0"/>
          <w:divBdr>
            <w:top w:val="none" w:sz="0" w:space="0" w:color="auto"/>
            <w:left w:val="none" w:sz="0" w:space="0" w:color="auto"/>
            <w:bottom w:val="none" w:sz="0" w:space="0" w:color="auto"/>
            <w:right w:val="none" w:sz="0" w:space="0" w:color="auto"/>
          </w:divBdr>
        </w:div>
        <w:div w:id="1146512896">
          <w:marLeft w:val="0"/>
          <w:marRight w:val="0"/>
          <w:marTop w:val="0"/>
          <w:marBottom w:val="0"/>
          <w:divBdr>
            <w:top w:val="none" w:sz="0" w:space="0" w:color="auto"/>
            <w:left w:val="none" w:sz="0" w:space="0" w:color="auto"/>
            <w:bottom w:val="none" w:sz="0" w:space="0" w:color="auto"/>
            <w:right w:val="none" w:sz="0" w:space="0" w:color="auto"/>
          </w:divBdr>
        </w:div>
        <w:div w:id="1330719052">
          <w:marLeft w:val="0"/>
          <w:marRight w:val="0"/>
          <w:marTop w:val="0"/>
          <w:marBottom w:val="0"/>
          <w:divBdr>
            <w:top w:val="none" w:sz="0" w:space="0" w:color="auto"/>
            <w:left w:val="none" w:sz="0" w:space="0" w:color="auto"/>
            <w:bottom w:val="none" w:sz="0" w:space="0" w:color="auto"/>
            <w:right w:val="none" w:sz="0" w:space="0" w:color="auto"/>
          </w:divBdr>
        </w:div>
        <w:div w:id="1442842860">
          <w:marLeft w:val="0"/>
          <w:marRight w:val="0"/>
          <w:marTop w:val="0"/>
          <w:marBottom w:val="0"/>
          <w:divBdr>
            <w:top w:val="none" w:sz="0" w:space="0" w:color="auto"/>
            <w:left w:val="none" w:sz="0" w:space="0" w:color="auto"/>
            <w:bottom w:val="none" w:sz="0" w:space="0" w:color="auto"/>
            <w:right w:val="none" w:sz="0" w:space="0" w:color="auto"/>
          </w:divBdr>
        </w:div>
        <w:div w:id="1540388445">
          <w:marLeft w:val="0"/>
          <w:marRight w:val="0"/>
          <w:marTop w:val="0"/>
          <w:marBottom w:val="0"/>
          <w:divBdr>
            <w:top w:val="none" w:sz="0" w:space="0" w:color="auto"/>
            <w:left w:val="none" w:sz="0" w:space="0" w:color="auto"/>
            <w:bottom w:val="none" w:sz="0" w:space="0" w:color="auto"/>
            <w:right w:val="none" w:sz="0" w:space="0" w:color="auto"/>
          </w:divBdr>
        </w:div>
        <w:div w:id="1582761051">
          <w:marLeft w:val="0"/>
          <w:marRight w:val="0"/>
          <w:marTop w:val="0"/>
          <w:marBottom w:val="0"/>
          <w:divBdr>
            <w:top w:val="none" w:sz="0" w:space="0" w:color="auto"/>
            <w:left w:val="none" w:sz="0" w:space="0" w:color="auto"/>
            <w:bottom w:val="none" w:sz="0" w:space="0" w:color="auto"/>
            <w:right w:val="none" w:sz="0" w:space="0" w:color="auto"/>
          </w:divBdr>
        </w:div>
        <w:div w:id="1832745289">
          <w:marLeft w:val="0"/>
          <w:marRight w:val="0"/>
          <w:marTop w:val="0"/>
          <w:marBottom w:val="0"/>
          <w:divBdr>
            <w:top w:val="none" w:sz="0" w:space="0" w:color="auto"/>
            <w:left w:val="none" w:sz="0" w:space="0" w:color="auto"/>
            <w:bottom w:val="none" w:sz="0" w:space="0" w:color="auto"/>
            <w:right w:val="none" w:sz="0" w:space="0" w:color="auto"/>
          </w:divBdr>
        </w:div>
        <w:div w:id="2132941093">
          <w:marLeft w:val="0"/>
          <w:marRight w:val="0"/>
          <w:marTop w:val="0"/>
          <w:marBottom w:val="0"/>
          <w:divBdr>
            <w:top w:val="none" w:sz="0" w:space="0" w:color="auto"/>
            <w:left w:val="none" w:sz="0" w:space="0" w:color="auto"/>
            <w:bottom w:val="none" w:sz="0" w:space="0" w:color="auto"/>
            <w:right w:val="none" w:sz="0" w:space="0" w:color="auto"/>
          </w:divBdr>
        </w:div>
      </w:divsChild>
    </w:div>
    <w:div w:id="1822573671">
      <w:bodyDiv w:val="1"/>
      <w:marLeft w:val="0"/>
      <w:marRight w:val="0"/>
      <w:marTop w:val="0"/>
      <w:marBottom w:val="0"/>
      <w:divBdr>
        <w:top w:val="none" w:sz="0" w:space="0" w:color="auto"/>
        <w:left w:val="none" w:sz="0" w:space="0" w:color="auto"/>
        <w:bottom w:val="none" w:sz="0" w:space="0" w:color="auto"/>
        <w:right w:val="none" w:sz="0" w:space="0" w:color="auto"/>
      </w:divBdr>
    </w:div>
    <w:div w:id="1999920372">
      <w:bodyDiv w:val="1"/>
      <w:marLeft w:val="0"/>
      <w:marRight w:val="0"/>
      <w:marTop w:val="0"/>
      <w:marBottom w:val="0"/>
      <w:divBdr>
        <w:top w:val="none" w:sz="0" w:space="0" w:color="auto"/>
        <w:left w:val="none" w:sz="0" w:space="0" w:color="auto"/>
        <w:bottom w:val="none" w:sz="0" w:space="0" w:color="auto"/>
        <w:right w:val="none" w:sz="0" w:space="0" w:color="auto"/>
      </w:divBdr>
    </w:div>
    <w:div w:id="2083913737">
      <w:bodyDiv w:val="1"/>
      <w:marLeft w:val="0"/>
      <w:marRight w:val="0"/>
      <w:marTop w:val="0"/>
      <w:marBottom w:val="0"/>
      <w:divBdr>
        <w:top w:val="none" w:sz="0" w:space="0" w:color="auto"/>
        <w:left w:val="none" w:sz="0" w:space="0" w:color="auto"/>
        <w:bottom w:val="none" w:sz="0" w:space="0" w:color="auto"/>
        <w:right w:val="none" w:sz="0" w:space="0" w:color="auto"/>
      </w:divBdr>
    </w:div>
    <w:div w:id="2145585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lanie.steckel@its-mobility.de" TargetMode="External"/><Relationship Id="rId4" Type="http://schemas.openxmlformats.org/officeDocument/2006/relationships/settings" Target="settings.xml"/><Relationship Id="rId9" Type="http://schemas.openxmlformats.org/officeDocument/2006/relationships/hyperlink" Target="mailto:melanie.steckel@its-mobility.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B258-EB9E-4141-868D-1DF6E65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2895</Characters>
  <Application>Microsoft Office Word</Application>
  <DocSecurity>0</DocSecurity>
  <Lines>54</Lines>
  <Paragraphs>16</Paragraphs>
  <ScaleCrop>false</ScaleCrop>
  <HeadingPairs>
    <vt:vector size="2" baseType="variant">
      <vt:variant>
        <vt:lpstr>Titel</vt:lpstr>
      </vt:variant>
      <vt:variant>
        <vt:i4>1</vt:i4>
      </vt:variant>
    </vt:vector>
  </HeadingPairs>
  <TitlesOfParts>
    <vt:vector size="1" baseType="lpstr">
      <vt:lpstr/>
    </vt:vector>
  </TitlesOfParts>
  <Company>Wolfsburg AG</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Ahlswede-Brech, Thomas (Wolfsburg AG)</dc:creator>
  <cp:keywords/>
  <dc:description/>
  <cp:lastModifiedBy>Melanie Steckel</cp:lastModifiedBy>
  <cp:revision>13</cp:revision>
  <cp:lastPrinted>2022-12-13T13:24:00Z</cp:lastPrinted>
  <dcterms:created xsi:type="dcterms:W3CDTF">2022-12-07T14:59:00Z</dcterms:created>
  <dcterms:modified xsi:type="dcterms:W3CDTF">2022-12-13T13:59:00Z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